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........................................................ LİSESİ MÜDÜRLÜĞÜ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2026-2027 EĞİTİM ÖĞRETİM YILI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10. SINIF İNGİLİZCE DERS PLANI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9.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37"/>
        <w:gridCol w:w="2537"/>
        <w:gridCol w:w="2537"/>
        <w:gridCol w:w="2537"/>
      </w:tblGrid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 / ........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İngilizce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Saati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 ders saati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9. hafta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Tarih Aralığı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09.11.2026-13.11.2026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İmza Tarihi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09.11.2026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Yıllık Planla Uyumlu Öğrenme Çerçevesi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Resmî çerçeve plandaki tema: </w:t>
      </w:r>
      <w:r>
        <w:rPr>
          <w:rFonts w:ascii="Times New Roman" w:hAnsi="Times New Roman"/>
          <w:b w:val="0"/>
          <w:color w:val="000000"/>
          <w:sz w:val="18"/>
        </w:rPr>
        <w:t>THEME 1: SCHOOL LIFE &amp; EDUCATION / THEME 2: CLASSROOM LIFE &amp; LEARNING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Bu haftanın odağı: </w:t>
      </w:r>
      <w:r>
        <w:rPr>
          <w:rFonts w:ascii="Times New Roman" w:hAnsi="Times New Roman"/>
          <w:b w:val="0"/>
          <w:color w:val="000000"/>
          <w:sz w:val="18"/>
        </w:rPr>
        <w:t>İlk iki saat School Life, sonraki iki saat Classroom Life temasına ayrılır.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çıktısı kodları: </w:t>
      </w:r>
      <w:r>
        <w:rPr>
          <w:rFonts w:ascii="Times New Roman" w:hAnsi="Times New Roman"/>
          <w:b w:val="0"/>
          <w:color w:val="000000"/>
          <w:sz w:val="18"/>
        </w:rPr>
        <w:t>ENG.10.2.L1, ENG.10.2.L2, ENG.10.2.L3, ENG.10.2.L4, ENG.10.2.P1, ENG.10.2.R1, ENG.10.2.R2, ENG.10.2.R3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Dersin amacı: </w:t>
      </w:r>
      <w:r>
        <w:rPr>
          <w:rFonts w:ascii="Times New Roman" w:hAnsi="Times New Roman"/>
          <w:b w:val="0"/>
          <w:color w:val="000000"/>
          <w:sz w:val="18"/>
        </w:rPr>
        <w:t>Öğrencinin school life ve classroom life kapsamında dinleme/izleme, okuma, konuşma ve yazma görevlerinde anlam kurması; iletişim sırasında uygun söz varlığını ve dil yapılarını bağlama göre kullanması.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Hazırbulunuşluk ve Araç Gereç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18"/>
        </w:rPr>
        <w:t>Öğretmen kısa soru, örnek cümle ve eşli konuşmayla öğrencilerin önceki İngilizce öğrenmelerini belirler. Yanlışları not verirken değil; destekleme ve gruplama için kullanır.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Araç gereç: </w:t>
      </w:r>
      <w:r>
        <w:rPr>
          <w:rFonts w:ascii="Times New Roman" w:hAnsi="Times New Roman"/>
          <w:b w:val="0"/>
          <w:color w:val="000000"/>
          <w:sz w:val="18"/>
        </w:rPr>
        <w:t>Resmî ders kitabı, kısa okuma ve dinleme metinleri, sözcük kartları, çalışma kâğıdı, tahta ve gerektiğinde güvenilir dijital ses/görsel materyali. Ses veya görüntü kaydı için okulun izin ve veri güvenliği kuralları gözetilir.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Öğrenme Öğretme Süreci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Uygulama düzeni: </w:t>
      </w:r>
      <w:r>
        <w:rPr>
          <w:rFonts w:ascii="Times New Roman" w:hAnsi="Times New Roman"/>
          <w:b w:val="0"/>
          <w:color w:val="000000"/>
          <w:sz w:val="18"/>
        </w:rPr>
        <w:t>Aşağıdaki dört ders saati, resmî taslak yıllık plandaki haftalık süreye göre düzenlenmiştir. Okul çizelgesi ve sınıfın hazırbulunuşluğuna göre etkinlik süresi ders öğretmenince uyarlanabilir.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1. ders saati School Life tekrar: </w:t>
      </w:r>
      <w:r>
        <w:rPr>
          <w:rFonts w:ascii="Times New Roman" w:hAnsi="Times New Roman"/>
          <w:b w:val="0"/>
          <w:color w:val="000000"/>
          <w:sz w:val="18"/>
        </w:rPr>
        <w:t>Öğrenciler okul türü, kulüp, stres ve kutlama söz varlığını kullanarak kısa bir okul tanıtım metnindeki bilgileri denetler.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Düzeltilmiş tanıtım metni.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2. ders saati Tema ürünü sunumu: </w:t>
      </w:r>
      <w:r>
        <w:rPr>
          <w:rFonts w:ascii="Times New Roman" w:hAnsi="Times New Roman"/>
          <w:b w:val="0"/>
          <w:color w:val="000000"/>
          <w:sz w:val="18"/>
        </w:rPr>
        <w:t>Öğrenciler okul etkinliği veya kulübü hakkında hazırladıkları duyuruyu sunar; içerik doğruluğu, anlaşılabilirlik ve uygun ifade üzerinden değerlendirme yapılır.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Sunum ve kısa rubrik.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3. ders saati Classroom Life başlangıcı: </w:t>
      </w:r>
      <w:r>
        <w:rPr>
          <w:rFonts w:ascii="Times New Roman" w:hAnsi="Times New Roman"/>
          <w:b w:val="0"/>
          <w:color w:val="000000"/>
          <w:sz w:val="18"/>
        </w:rPr>
        <w:t>Sınıfta yapılan etkinlikler ve öğrenme stratejileri tanıtılır; öğrenci kendisine yararlı iki stratejiyi gerekçesiyle seçer.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Öğrenme stratejisi notu.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4. ders saati Teknolojiyle öğrenme: </w:t>
      </w:r>
      <w:r>
        <w:rPr>
          <w:rFonts w:ascii="Times New Roman" w:hAnsi="Times New Roman"/>
          <w:b w:val="0"/>
          <w:color w:val="000000"/>
          <w:sz w:val="18"/>
        </w:rPr>
        <w:t>Kurgusal dijital ders adımlarında erişme, dosya yükleme ve oturum kapatma fiilleri eşleştirilir; güvenli kullanım sırası üzerine kısa diyalog kurulur.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Dijital işlem sırası ve diyalog.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Farklılaştırma ve Katılım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Destekleme: </w:t>
      </w:r>
      <w:r>
        <w:rPr>
          <w:rFonts w:ascii="Times New Roman" w:hAnsi="Times New Roman"/>
          <w:b w:val="0"/>
          <w:color w:val="000000"/>
          <w:sz w:val="18"/>
        </w:rPr>
        <w:t>Sözcük kartı, örnek cümle başlangıcı, görsel ipucu ve eşli çalışma sağlanır. Öğrencinin yanıtını önce kısa sözlü ifade, sonra yazılı ifade olarak geliştirmesine imkân verilir.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18"/>
        </w:rPr>
        <w:t>Hızlı ilerleyen öğrenciler school life ve classroom life ile ilgili ikinci bir kaynak veya örnek bulur; iki içerik arasındaki farkı İngilizce gerekçeli cümlelerle açıklar.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Ölçme ve Değerlendirme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Süreç izlemesi: </w:t>
      </w:r>
      <w:r>
        <w:rPr>
          <w:rFonts w:ascii="Times New Roman" w:hAnsi="Times New Roman"/>
          <w:b w:val="0"/>
          <w:color w:val="000000"/>
          <w:sz w:val="18"/>
        </w:rPr>
        <w:t>Ders süresince anlama, uygun söz varlığı, anlaşılabilir konuşma, görev tamamlama ve geri bildirimden yararlanma izlenir. Hatalar gelişim için geribildirim konusu yapılır.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3"/>
        <w:gridCol w:w="3383"/>
        <w:gridCol w:w="3383"/>
      </w:tblGrid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Gözlenecek ölçüt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Uygun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Geliştirilecek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Dinlediği veya okuduğu metinden istenen bilgiyi seçer.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Bu haftanın söz varlığını bağlam içinde kullanır.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Eşiyle anlaşılır ve saygılı İngilizce iletişim kurar.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Geribildirim sonrasında ürününü düzeltir.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Sınıf Defteri ve Öğretmen Yansıtması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Sınıf defterine yazılabilecek ifade: </w:t>
      </w:r>
      <w:r>
        <w:rPr>
          <w:rFonts w:ascii="Times New Roman" w:hAnsi="Times New Roman"/>
          <w:b w:val="0"/>
          <w:color w:val="000000"/>
          <w:sz w:val="18"/>
        </w:rPr>
        <w:t>School Life ve Classroom Life kapsamında i̇lk iki saat school life, sonraki iki saat classroom life temasına ayrılır. Dinleme/okuma ve sözlü/yazılı uygulamalar yapıldı.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Sonraki hafta için gözlem: </w:t>
      </w:r>
      <w:r>
        <w:rPr>
          <w:rFonts w:ascii="Times New Roman" w:hAnsi="Times New Roman"/>
          <w:b w:val="0"/>
          <w:color w:val="000000"/>
          <w:sz w:val="18"/>
        </w:rPr>
        <w:t>Güçlendirilmesi gereken söz varlığı veya dil becerisi: ................................................................................</w:t>
      </w:r>
    </w:p>
    <w:p>
      <w:pPr>
        <w:spacing w:before="80"/>
        <w:jc w:val="center"/>
      </w:pPr>
      <w:r>
        <w:rPr>
          <w:rFonts w:ascii="Times New Roman" w:hAnsi="Times New Roman"/>
          <w:b/>
          <w:color w:val="000000"/>
          <w:sz w:val="18"/>
        </w:rPr>
        <w:t>Ders Öğretmeni: ........................................    İmza: ....................    Tarih: 09.11.2026</w:t>
      </w:r>
    </w:p>
    <w:sectPr w:rsidR="00FC693F" w:rsidRPr="0006063C" w:rsidSect="00034616">
      <w:pgSz w:w="11906" w:h="16838"/>
      <w:pgMar w:top="680" w:right="879" w:bottom="680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Times New Roman" w:hAnsi="Times New Roman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40" w:line="240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1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10. Sınıf İngilizce 9.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