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MATEMATİK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14-18 Eylül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14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Geometrik Şekiller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Dik Üçgende Trigonometrik Oranlar ve Trigonometrik Özdeşlikler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10.1.1. Dik üçgende trigonometrik oranlara ve trigonometrik özdeşliklere ilişkin çıkarım yapabilme.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Dik üçgende sinüs, kosinüs, tanjant ve kotanjant oranlarını karşılaştırma; oranlar arasındaki ilişkileri örüntü üzerinden genelleme ve problemlerde değerlendirme.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benzerlik, dik üçgen ve temel oran kavramlarını ortaokul öğrenmelerinden hatırladığı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“Aynı açıyı taşıyan farklı büyüklükteki dik üçgenlerde karşılıklı kenar oranları nasıl değişir?”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Merdiven-yükseklik, eğim ve gölge uzunluğu örnekleri üzerinden dik üçgende kenar oranlarına neden ihtiyaç duyulduğu görünür hâle getirilir.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dik üçgen kartları, kareli kâğıt, hesap makinesi kontrolü, çalışma kâğıdı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“Aynı açıyı taşıyan farklı büyüklükteki dik üçgenlerde karşılıklı kenar oranları nasıl değişir?”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dik üçgenlerde oran tablosu oluşturma, örüntü belirleme ve trigonometrik oran kartlarını eşleştirme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dik üçgende trigonometrik oranlar ve trigonometrik özdeşlikler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Merdiven-yükseklik, eğim ve gölge uzunluğu örnekleri üzerinden dik üçgende kenar oranlarına neden ihtiyaç duyulduğu görünür hâle getirilir.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oran tablosu, gerekçeli genelleme ve günlük yaşam bağlamında çözümlenmiş kısa problem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Oran tablosu, gerekçeli genelleme ve günlük yaşam bağlamında çözümlenmiş kısa problem</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oran tablosu, gerekçeli genelleme ve günlük yaşam bağlamında çözümlenmiş kısa problem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dik üçgende trigonometrik oranlar ve trigonometrik özdeşlikler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dik üçgende trigonometrik oranlar ve trigonometrik özdeşlikler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Dik üçgende trigonometrik oranlara ve trigonometrik özdeşliklere ilişkin çıkarım yapabilme.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Dik üçgende trigonometrik oranlar ve temel özdeşlikler farklı üçgen örnekleri üzerinden incelendi.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14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Matematik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