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b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Sorunlar Karşısında Coğrafya Bilimi</w:t>
              <w:b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b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mekânsal sorunların çözümüne sunduğu katkıları inceleyerek nedensel veya mantıksal ilişkiler ortaya koyar. b) Coğrafya biliminin mekânsal sorunların çözümüne sunduğu katkılarla ilgili elde ettiği bilgileri uyumlu bir bütün hâline getirir.</w:t>
              <w:b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“Mekânsal Sorunlar Karşısında Coğrafya Bilimi ve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“Mekânsal Sorunlar Karşısında Coğrafya Bilimi ve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mekânsal sorunlar karşısında coğrafya bilimi ve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“COĞ.11.1.1. Mekânsal sorunların çözümünde coğrafya biliminin katkılarını yapılandırabilme</w:t>
        <w:br/>
        <w:t>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mekânsal sorunlar karşısında coğrafya bilimi ve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b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Mekânsal Sorunlar Karşısında Coğrafya Bilimi ve Web Tabanlı CBS Uygulamaları konusu, COĞ.11.1.1. Mekânsal sorunların çözümünde coğrafya biliminin katkılarını yapılandırabilme</w:t>
        <w:br/>
        <w:t>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21.09.2026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