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19-23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Lale Devri’nin Devlet ve Toplum Hayatına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TAR.11.1.2. Lale Devri’nde Osmanlı devlet ve toplum hayatında meydana gelen değişimi tarihsel bağlamı içerisinde yorumlayabilme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Lale Devri’nde Osmanlı devlet ve toplum hayatında meydana gelen değişimle ilgili dönemin kaynaklarını inceler. b) Lale Devri’nde Osmanlı devlet ve toplum hayatında meydana gelen değişimi bağlamından kopmadan tablolaştırır. c) Lale Devri’nin Osmanlı devlet ve toplum hayatında meydana getirdiği değişimi kendi ifadeleriyle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“Lale Devri’nin Devlet ve Toplum Hayatına Etkileri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“Lale Devri’nin Devlet ve Toplum Hayatına Etkileri”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lale devri’nin devlet ve toplum hayatına etkileri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TAR.11.1.2. Lale Devri’nde Osmanlı devlet ve toplum hayatında meydana gelen değişimi tarihsel bağlamı içerisinde yorumlayabilme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lale devri’nin devlet ve toplum hayatına etkileri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TAR.11.1.2. Lale Devri’nde Osmanlı devlet ve toplum hayatında meydana gelen değişimi tarihsel bağlamı içerisinde yorumlayabilme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Lale Devri’nin Devlet ve Toplum Hayatına Etkileri konusu, TAR.11.1.2. Lale Devri’nde Osmanlı devlet ve toplum hayatında meydana gelen değişimi tarihsel bağlamı içerisinde yorumlayabilme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19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