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TARIH DERS PLANI</w:t>
      </w:r>
    </w:p>
    <w:p>
      <w:pPr>
        <w:pStyle w:val="Title"/>
        <w:spacing w:after="180"/>
      </w:pPr>
      <w:r>
        <w:rPr>
          <w:rFonts w:ascii="Times New Roman" w:hAnsi="Times New Roman"/>
          <w:b/>
          <w:color w:val="000000"/>
          <w:sz w:val="24"/>
        </w:rPr>
        <w:t>7.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7.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26-30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DEĞİŞEN DÜNYADA OSMANLI (1683-1789)</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1755 Lizbon ve 1766 İstanbul Depremlerinin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TAR.11.1.3. 1755 Lizbon ve 1766 İstanbul depremlerini ortaya çıkardığı etkiler bakımından karşılaştırabilme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Lizbon ve İstanbul depremlerinin etkilerini belirler. b) Lizbon ve İstanbul depremlerinin etkilerinin benzerliklerini listeler. c) Lizbon ve İstanbul depremlerinin etkilerinin farklılıklarını listeler.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“1755 Lizbon ve 1766 İstanbul Depremlerinin Etkileri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“1755 Lizbon ve 1766 İstanbul Depremlerinin Etkileri”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1755 lizbon ve 1766 i̇stanbul depremlerinin etkileri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TAR.11.1.3. 1755 Lizbon ve 1766 İstanbul depremlerini ortaya çıkardığı etkiler bakımından karşılaştırabilme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1755 lizbon ve 1766 i̇stanbul depremlerinin etkileri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TAR.11.1.3. 1755 Lizbon ve 1766 İstanbul depremlerini ortaya çıkardığı etkiler bakımından karşılaştırabilme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1755 Lizbon ve 1766 İstanbul Depremlerinin Etkileri konusu, TAR.11.1.3. 1755 Lizbon ve 1766 İstanbul depremlerini ortaya çıkardığı etkiler bakımından karşılaştırabilme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26 Ekim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Tarih 7.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