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12. SINIF COĞRAFYA DERS PLANI</w:t>
      </w:r>
    </w:p>
    <w:p>
      <w:pPr>
        <w:pStyle w:val="Title"/>
        <w:spacing w:after="180"/>
      </w:pPr>
      <w:r>
        <w:rPr>
          <w:rFonts w:ascii="Times New Roman" w:hAnsi="Times New Roman"/>
          <w:b/>
          <w:color w:val="000000"/>
          <w:sz w:val="24"/>
        </w:rPr>
        <w:t>2.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21.09.2026-25.09.2026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21.09.2026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DOĞAL SİSTEMLER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EKSTREM DOĞA OLAYLARI VE ETKİLERİ</w:t>
              <w:br/>
              <w:t>DOĞA OLAYLARININ GELECEĞİ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12.1.1. Doğa olaylarının ekstrem durumlarını ve etkilerini açıklar.</w:t>
              <w:br/>
              <w:t>12.1.2. Doğal sistemlerdeki değişimlerle ilgili geleceğe yönelik çıkarımlarda bulunur.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Kazanım Açıklaması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br/>
              <w:t>a) Gelecekte, doğal sistemlerdeki değişimlerin canlı yaşamı üzerindeki olası sonuçlarına vurgu yapılır. b) Çölleşme ve çölleşmeye karşı alınması gereken önlemler üzerinde durulur. c) Kyoto Protokolü’ne değinilir.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2"/>
        </w:rPr>
        <w:t>Hazırbulunuşluk ve Ön Değerlendirme</w:t>
      </w:r>
    </w:p>
    <w:p>
      <w:pPr>
        <w:spacing w:after="4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4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“EKSTREM DOĞA OLAYLARI VE ETKİLERİ ve DOĞA OLAYLARININ GELECEĞİ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2"/>
        </w:rPr>
        <w:t>Araç Gereç ve Kaynaklar</w:t>
      </w:r>
    </w:p>
    <w:p>
      <w:pPr>
        <w:spacing w:after="4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atlas, tematik harita, çalışma kâğıdı, veri/grafik seti, akıllı tahta, gerektiğinde güvenilir dijital harita uygulaması ile öğrencinin defter ve yazı araçları.</w:t>
      </w:r>
    </w:p>
    <w:p>
      <w:pPr>
        <w:spacing w:after="4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2"/>
        </w:rPr>
        <w:t>Öğrenme Öğretme Süreci</w:t>
      </w:r>
    </w:p>
    <w:p>
      <w:pPr>
        <w:spacing w:after="4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“EKSTREM DOĞA OLAYLARI VE ETKİLERİ ve DOĞA OLAYLARININ GELECEĞİ”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kavram listesi ve öğretmen gözlem notu.</w:t>
      </w:r>
    </w:p>
    <w:p>
      <w:pPr>
        <w:spacing w:before="100" w:after="40"/>
      </w:pPr>
      <w:r>
        <w:rPr>
          <w:rFonts w:ascii="Times New Roman" w:hAnsi="Times New Roman"/>
          <w:b/>
          <w:color w:val="000000"/>
          <w:sz w:val="20"/>
        </w:rPr>
        <w:t>Mekânsal Veri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ders kitabı ile seçilmiş harita, grafik, tablo veya uydu görüntüsünü karşılaştırmalı olarak kullandırır. Konum, dağılış, bağlantı ve değişim ilişkilerini görünür kılan yönlendirici sorularla ekstrem doğa olaylari ve etki̇leri̇ ve doğa olaylarinin geleceği̇ konusunun ana kavramlarını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harita veya grafik, kavram eşleştirme ve gerekçeli kısa açıklama.</w:t>
      </w:r>
    </w:p>
    <w:p>
      <w:pPr>
        <w:spacing w:before="100" w:after="40"/>
      </w:pPr>
      <w:r>
        <w:rPr>
          <w:rFonts w:ascii="Times New Roman" w:hAnsi="Times New Roman"/>
          <w:b/>
          <w:color w:val="000000"/>
          <w:sz w:val="20"/>
        </w:rPr>
        <w:t>Coğrafi Sorgulama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“12.1.1. Doğa olaylarının ekstrem durumlarını ve etkilerini açıklar.</w:t>
        <w:br/>
        <w:t>12.1.2. Doğal sistemlerdeki değişimlerle ilgili geleceğe yönelik çıkarımlarda bulunur.” öğrenme çıktısı doğrultusunda öğrencilerden coğrafi kanıtlar üzerinden neden-sonuç, dağılış veya karşılaştırma ilişkisi kurmalarını ister. Gerektiğinde farklı veri setleriyle sonucu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Coğrafi sorgulama formu, harita/grafik çözümlemesi ya da veri temelli kısa değerlendirme.</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akran geribildirimi ve düzeltilmiş öğrenci ürünü.</w:t>
      </w:r>
    </w:p>
    <w:p>
      <w:pPr>
        <w:pStyle w:val="Heading1"/>
        <w:keepNext/>
      </w:pPr>
      <w:r>
        <w:rPr>
          <w:rFonts w:ascii="Times New Roman" w:hAnsi="Times New Roman"/>
          <w:b/>
          <w:color w:val="000000"/>
          <w:sz w:val="22"/>
        </w:rPr>
        <w:t>Farklılaştırma</w:t>
      </w:r>
    </w:p>
    <w:p>
      <w:pPr>
        <w:spacing w:after="4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4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ekstrem doğa olaylari ve etki̇leri̇ ve doğa olaylarinin geleceği̇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2"/>
        </w:rPr>
        <w:t>Ölçme ve Değerlendirme</w:t>
      </w:r>
    </w:p>
    <w:p>
      <w:pPr>
        <w:spacing w:after="4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12.1.1. Doğa olaylarının ekstrem durumlarını ve etkilerini açıklar.</w:t>
              <w:br/>
              <w:t>12.1.2. Doğal sistemlerdeki değişimlerle ilgili geleceğe yönelik çıkarımlarda bulunur.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4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EKSTREM DOĞA OLAYLARI VE ETKİLERİ ve DOĞA OLAYLARININ GELECEĞİ konusu, 12.1.1. Doğa olaylarının ekstrem durumlarını ve etkilerini açıklar.</w:t>
        <w:br/>
        <w:t>12.1.2. Doğal sistemlerdeki değişimlerle ilgili geleceğe yönelik çıkarımlarda bulunur. öğrenme çıktısı doğrultusunda harita, grafik ve diğer coğrafi verilerden yararlanılarak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mekânsal ilişki: .......................................................................................................................</w:t>
      </w:r>
    </w:p>
    <w:p>
      <w:pPr>
        <w:spacing w:after="40"/>
      </w:pPr>
      <w:r>
        <w:rPr>
          <w:rFonts w:ascii="Times New Roman" w:hAnsi="Times New Roman"/>
          <w:b w:val="0"/>
          <w:color w:val="000000"/>
          <w:sz w:val="20"/>
        </w:rPr>
        <w:t>Sonraki uygulamada korunacak ya da değiştirilecek öğretim adımı / destekleme ihtiyacı: ......................................................................................</w:t>
      </w:r>
    </w:p>
    <w:p>
      <w:pPr>
        <w:spacing w:before="80"/>
        <w:jc w:val="center"/>
      </w:pPr>
      <w:r>
        <w:rPr>
          <w:rFonts w:ascii="Times New Roman" w:hAnsi="Times New Roman"/>
          <w:b w:val="0"/>
          <w:color w:val="000000"/>
          <w:sz w:val="20"/>
        </w:rPr>
        <w:t>21.09.2026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Coğrafya 4-saat 2.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