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21.09.2026-25.09.2026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MUSIC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Müzik hakkında röportaj ve anket soruları oluşturma.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music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Röportaj örneği: </w:t>
      </w:r>
      <w:r>
        <w:rPr>
          <w:rFonts w:ascii="Times New Roman" w:hAnsi="Times New Roman"/>
          <w:b w:val="0"/>
          <w:color w:val="000000"/>
          <w:sz w:val="18"/>
        </w:rPr>
        <w:t>Kısa röportaj metninde açık ve kapalı sorular, tarafsız soru dili ve verilen yanıtların kapsamı incelenir.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Soru türü işaretleme.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Anket hazırlama: </w:t>
      </w:r>
      <w:r>
        <w:rPr>
          <w:rFonts w:ascii="Times New Roman" w:hAnsi="Times New Roman"/>
          <w:b w:val="0"/>
          <w:color w:val="000000"/>
          <w:sz w:val="18"/>
        </w:rPr>
        <w:t>Öğrenciler kişisel hassas bilgi istemeyen müzik tercihleri anketi için dört açık soru ve yanıt seçeneği hazırlar.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Anket taslağı.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Uygulama: </w:t>
      </w:r>
      <w:r>
        <w:rPr>
          <w:rFonts w:ascii="Times New Roman" w:hAnsi="Times New Roman"/>
          <w:b w:val="0"/>
          <w:color w:val="000000"/>
          <w:sz w:val="18"/>
        </w:rPr>
        <w:t>İsteğe bağlı veya kurgusal yanıtlarla anket prova edilir; yanıtlar kimliği açığa çıkarmadan sayılır.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Anonim örnek yanıt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Kısa rapor: </w:t>
      </w:r>
      <w:r>
        <w:rPr>
          <w:rFonts w:ascii="Times New Roman" w:hAnsi="Times New Roman"/>
          <w:b w:val="0"/>
          <w:color w:val="000000"/>
          <w:sz w:val="18"/>
        </w:rPr>
        <w:t>Bulgular çoğunluk, azınlık ve farklı tercih ifadeleriyle özetlenir; veri dışı genellemeler çıkarılır.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Anket raporu taslağı.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music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Music kapsamında müzik hakkında röportaj ve anket soruları oluşturma.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21.09.2026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2.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