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5.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3.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28 Eylül-2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3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28 Eylül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Tekrar Programı</w:t>
              <w:br/>
              <w:t>Okul yerleri, sınıf eşyaları, temel yönergeler ve günlük sınıf dili.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Sınıf içi yönergeleri anlama ve kısa cevaplarla iletişime katılma.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Where is, in the classroom, open your book, sit down, stand up.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Sınıf yönergesi posteri.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yeni temaya geçmeden önce okul bağlamındaki temel kelime ve kalıpları kullanmalarını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Tekrar Programı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Görsel sınıf planı üzerinden eşya ve yer adlarının hatırlanması.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 yönergelerinin fiziksel tepkiyle uygulanması.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Grupların sınıf yönergesi posterini hazırlaması.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sınıf yönergesi posteri.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Where is, in the classroom, open your book, sit down, stand up.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Sınıf yönergesi posteri.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