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12-16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Çokgenler ve Çember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MAT.5.3.5. Çokgenleri düzlemde ardışık olarak kesişen doğruların oluşturduğu kapalı şekiller olarak yorumlayabilme.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Doğruların ardışık kesişimlerini inceleme, çokgen oluşturma ve çokgenin kapalı şekil özelliğini açıklama.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doğru parçası ve açı kavramlarını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“Her kapalı şekil çokgen midir; bir şekli çokgen yapan özellikler nelerdir?”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Sınıf içindeki pano, kitap kapağı ve trafik levhaları üzerinden kapalı şekillerin kenar-açı yapısıyla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Renkli çubuklar, lastik ip, geometri tahtası, çokgen kartları, kareli kâğıt ve sınıflandırma tablosu.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“Her kapalı şekil çokgen midir; bir şekli çokgen yapan özellikler nelerdir?”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çokgen inşa etme, sınıflandırma ve kavram haritası oluşturma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çokgenler ve çember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Sınıf içindeki pano, kitap kapağı ve trafik levhaları üzerinden kapalı şekillerin kenar-açı yapısıyla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oluşturulan çokgenler, sınıflandırma tablosu ve kavram açıklaması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Oluşturulan çokgenler, sınıflandırma tablosu ve kavram açıklaması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oluşturulan çokgenler, sınıflandırma tablosu ve kavram açıklaması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çokgenler ve çember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Çokgenleri düzlemde ardışık olarak kesişen doğruların oluşturduğu kapalı şekiller olarak yorumlayabilme.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Çokgenler, ardışık kesişen doğruların oluşturduğu kapalı şekiller olarak yorumlandı.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12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