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6.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6.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19-23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3+2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19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Nicelikler 2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Ondalık Gösterimleri Çözümleme; Kesir-Bölme İlişkisi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MAT.6.1.5. Gerçek yaşam durumlarında ondalık gösterimlerin basamak değerlerini kesirlerden yararlanarak yorumlayabilme. MAT.6.1.6. Kesir ve bölme işlemi arasındaki ilişkiye yönelik tümevarımsal akıl yürütebilme.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Ondalık gösterimleri kesirlerle çözümleme; bölme işlemlerinden hareketle kesirlerin ondalık gösterimlerine ilişkin örüntü oluşturma.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ondalık gösterimlerin basamak değerlerini ve temel kesir anlamını ayırt edebildiği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kesrin ondalık gösterimini bulurken bölme işlemi bize ne söyler?”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Bir paylaşma işleminin kesirle, kesrin ise bölme işlemiyle gösterilebilmesi üzerinden temsiller arası bağ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Basamak değeri kartları, kesir şeritleri, hesap makinesi kontrolü, bölme işlem tabloları ve çalışma kâğıdı.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3+2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kesrin ondalık gösterimini bulurken bölme işlemi bize ne söyler?”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kesir şeritleri, bölme işlemi kayıtları, sonlu ve devirli gösterimleri karşılaştırma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ondalık gösterimleri çözümleme; kesir-bölme i̇lişkisi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Bir paylaşma işleminin kesirle, kesrin ise bölme işlemiyle gösterilebilmesi üzerinden temsiller arası bağ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kesir-bölme tablosu, temsil eşleştirmesi ve örüntü açıklaması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Kesir-bölme tablosu, temsil eşleştirmesi ve örüntü açıklaması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kesir-bölme tablosu, temsil eşleştirmesi ve örüntü açıklaması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ondalık gösterimleri çözümleme; kesir-bölme i̇lişkisi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yaşam durumlarında ondalık gösterimlerin basamak değerlerini kesirlerden yararlanarak yorumlayabilme. MAT.6.1.6. Kesir ve bölme işlemi arasındaki ilişkiye yönelik tümevarımsal akıl yürütebilme.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Ondalık gösterimler kesirlerle çözümlenerek kesir ve bölme işlemi arasındaki ilişki örüntüler üzerinden incelendi.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19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6. Sınıf Matematik 6.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