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6.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7.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26-30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3+(2)*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Nicelikler 2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Kesir-Bölme İlişkisi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MAT.6.1.6. Kesir ve bölme işlemi arasındaki ilişkiye yönelik tümevarımsal akıl yürütebilme.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Kesirlerin sonlu ve devirli ondalık gösterimlerine ilişkin örüntüleri belirleme, genelleme yapma ve farklı örneklerde sınama.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önceki hafta kesri bölme işlemi olarak yazma ve ondalık gösterimleri karşılaştırma deneyimine sahip olduğu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“Her kesir aynı biçimde mi ondalık gösterime dönüşür; bunu hangi örnekler destekler?”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Farklı payda yapılarındaki kesirlerin ondalık gösterimlerini karşılaştırarak sonlu ve devirli yapıların nedenlerini tartışmaya imkân verilir.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Kesir şeritleri, sayı doğrusu, hesap makinesi kontrolü, işlem kartları, Cumhuriyet Bayramı temalı veri kartları ve çalışma kâğıdı.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3+(2)*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“Her kesir aynı biçimde mi ondalık gösterime dönüşür; bunu hangi örnekler destekler?”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kesir-bölme eşleştirmesi, örüntü tablosu, genelleme yazma ve cumhuriyet bayramı haftası veri çalışması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kesir-bölme i̇lişkisi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Farklı payda yapılarındaki kesirlerin ondalık gösterimlerini karşılaştırarak sonlu ve devirli yapıların nedenlerini tartışmaya imkân verilir.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sonlu-devirli gösterim tablosu, örüntü cümlesi ve kontrol işlemi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Sonlu-devirli gösterim tablosu, örüntü cümlesi ve kontrol işlemi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sonlu-devirli gösterim tablosu, örüntü cümlesi ve kontrol işlemi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kesir-bölme i̇lişkisi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Kesir ve bölme işlemi arasındaki ilişkiye yönelik tümevarımsal akıl yürütebilme.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Kesir ile bölme işlemi arasındaki ilişki farklı örneklerde sınanarak sonlu ve devirli ondalık gösterimlere ilişkin çıkarımlar yapıldı.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26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6. Sınıf Matematik 7.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