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7.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7.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26-30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26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Ülkemizin, Kıtaların ve Okyanusların Konum Özellikleri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SB.6.2.1. Ülkemizin, kıtaların ve okyanusların konum özelliklerini algılayabilme.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Ülkemizin, kıtaların ve okyanusların göreceli konum özellikleri ile ülkemizin mutlak konum özelliklerini belirler, görselleştirir ve özetler.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Sorumlu karar verme ve sosyal farkındalık.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temizlik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kıta, okyanus, göreceli konum ve mutlak konum kavramlarını önceki haftadan tanıdığı kabul edilir. Haritayı yönlere göre okuyabilme, harita başlığı ve sembolleri kullanabilme becerilerinin geliştirilmesi hedeflenir.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Ders başlangıcında öğrencilere üç konum cümlesi verilir; bunların hangisinin göreceli, hangisinin mutlak konum özelliği olduğunu gerekçeleriyle ayırt etmeleri istenir. Öğretmen, yön ifadesi ile koordinat bilgisinin karıştırıldığı noktaları not eder.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Haritada yer belirleme becerisinin, ülkemizin dünyadaki konumunu daha anlamlı yorumlamaya yardımcı olduğu belirtilir. 29 Ekim Cumhuriyet Bayramı nedeniyle sınıf içi etkinliklerde millî günün anlamına kısa ve kapsayıcı biçimde yer verilir; dersin coğrafi hedefleri korunur.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Dünya fiziki ve siyasi haritaları, Türkiye haritası, koordinat ağı çalışma kâğıdı, yön kartları, atlas, ölçeksiz taslak harita, renkli kalemler ve derecelendirme ölçeği.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Harita üzerinde kullanılan adlar ve sınırlar ders kitabı/atlas ile doğrulanır. Öğrenci çalışmaları konum bilgisini göstermek amacıyla yapılır; kişisel seyahat, adres veya konum bilgisi paylaşımı istenmez.</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Ülkemizin, Kıtaların ve Okyanusların Konum Özellikleri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Harita Okuma İstasyonları</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sınıfta kıta-okyanus, yön, Türkiye'nin çevresi ve koordinat ağı olmak üzere dört istasyon oluşturur. Her istasyonun yönergesini kısa ve net biçimde verir; öğrencilere haritada gösteremediği bilgiyi tahmin yerine kaynaktan kontrol etmeyi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istasyonlarda harita başlığı, yön oku ve sembollerden yararlanarak soruları yanıtlar. Türkiye'nin çevresindeki denizler ve kıtalarla ilişkisini yön ifadeleri kullanarak kayıt altına alır.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İstasyon çalışma kâğıdında doğru harita bilgisi ve yön ifadesi kullanımı.</w:t>
      </w:r>
    </w:p>
    <w:p>
      <w:pPr>
        <w:pStyle w:val="Heading2"/>
        <w:keepNext/>
      </w:pPr>
      <w:r>
        <w:rPr>
          <w:rFonts w:ascii="Times New Roman" w:hAnsi="Times New Roman" w:eastAsia="Times New Roman"/>
          <w:b/>
          <w:color w:val="000000"/>
          <w:sz w:val="21"/>
        </w:rPr>
        <w:t>Ders Saati 2 - Mutlak Konumu Görselleştirme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enlem ve boylam çizgilerinin yer bulmadaki işlevini koordinat ağı üzerinde gösterir. Sadece sayıyı ezberletmek yerine koordinatın iki bileşeninin birlikte kullanılmasının nedenini sorularla düşündürür.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koordinat ağı üzerinde verilen noktaları bulur; Türkiye'nin mutlak konumunu belirten ifadenin hangi bilgi türüne dayandığını açıklar. Harita üzerinde konum bilgisini görsel olarak işaretler.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Koordinat ağı çalışması ve mutlak konum ifadesinin doğru sınıflandırılması.</w:t>
      </w:r>
    </w:p>
    <w:p>
      <w:pPr>
        <w:pStyle w:val="Heading2"/>
        <w:keepNext/>
      </w:pPr>
      <w:r>
        <w:rPr>
          <w:rFonts w:ascii="Times New Roman" w:hAnsi="Times New Roman" w:eastAsia="Times New Roman"/>
          <w:b/>
          <w:color w:val="000000"/>
          <w:sz w:val="21"/>
        </w:rPr>
        <w:t>Ders Saati 3 - Konumu Özetleme ve Uygulama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“Türkiye'nin dünyadaki yeri” başlıklı küçük bir bilgilendirme kartı hazırlamalarını ister. Kartta en az iki göreceli, bir mutlak konum özelliği ve bunların harita üzerindeki karşılığı bulunacağını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bilgi kartını hazırlar, başka grubun kartını harita üzerinden kontrol eder ve eksik gördüğü bir konum ifadesine yapıcı öneri sunar. Bireysel çıkış biletiyle konum bilgisinin günlük hayatta veya toplumsal yaşamda kullanılabileceği bir durumu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Harita kanıtlı bilgilendirme kartı, akran kontrolü ve çıkış bileti.</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Harita okuma sürecinde öğrencilere yön oku, renk anahtarı ve sınırlı sayıda hedef içeren taslak harita verilir. Koordinat çalışmasında önce öğretmenle birlikte bir örnek çözülür; ardından öğrenci benzer bir noktayı gösterir.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iki ülkenin göreceli konum özelliklerini Türkiye ile karşılaştırmaları ve konumun ulaşım, iklim veya kültürel etkileşim üzerinde doğurabileceği sonuçlardan birini gerekçelendirmeleri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istasyon çalışma kâğıdı, koordinat ağı, bilgilendirme kartı, akran kontrolü ve çıkış bileti üzerinden yürütülür. Harita sembollerini doğru kullanma ile konum bilgisini açıklama birlikte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Kıta ve okyanusların yerini haritada doğru biçimde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Türkiye'nin göreceli konumuna ilişkin yön ifadeleri kullanır.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Mutlak konumun koordinat bilgisine dayandığını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Konum bilgisini harita üzerinde görselleştirip özetler.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SB.6.2.1. Ülkemizin, kıtaların ve okyanusların konum özellikleri; göreceli ve mutlak konum ayrımıyla işlendi.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ülkemizin doğal ve beşerî çevre özellikleri arasındaki ilişki ele alınacaktır.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26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7.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