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8. SINIF T.C. İNKILAP TARİHİ VE ATATÜRKÇÜLÜK DERS PLANI</w:t>
      </w:r>
    </w:p>
    <w:p>
      <w:pPr>
        <w:pStyle w:val="Title"/>
        <w:spacing w:after="180"/>
      </w:pPr>
      <w:r>
        <w:rPr>
          <w:rFonts w:ascii="Times New Roman" w:hAnsi="Times New Roman" w:eastAsia="Times New Roman"/>
          <w:b/>
          <w:color w:val="000000"/>
          <w:sz w:val="24"/>
        </w:rPr>
        <w:t>5.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T.C. İnkılap Tarihi ve Atatürkçülük</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8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5.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12-16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12 Ekim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Ünite</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2. Ünite: Millî Uyanış: Bağımsızlık Yolunda Atılan Adımlar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Konu / Kapsam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Birinci Dünya Savaşı’nın Sebepleri ve Savaşın Başlaması</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İTA.8.2.1. Birinci Dünya Savaşı’nın sebeplerini ve savaşın başlamasına yol açan gelişmeleri kavrar.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Kazanım Açıklaması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Savaş öncesinde ülkeler arasındaki bloklaşmalara değinilir.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Tarihsel Düşünme ve Temel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Uzun ve kısa vadeli nedenleri ayırt etme, tarihsel neden-sonuç kurma, harita okuma, karşılaştırma, kanıtla açıklama.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Kök 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Barış, sorumluluk, adalet, saygı ve vatanseverlik.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Kaynak ve Dersler Arası İlişki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Coğrafya ve Sosyal Bilgiler dersiyle ilişkilendirilmiş Avrupa haritası, ittifak şeması, zaman şeridi ve tarihî metin okuryazarlığı.</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ünitede Avrupa devletleri arasındaki rekabet, milliyetçilik ve sömürgecilik kavramlarıyla ilişki kurdukları kabul edilir. Bu derste amaç, savaşın tek bir olay nedeniyle çıkmadığını; uzun süreli rekabet, silahlanma, sömürgecilik, milliyetçilik ve bloklaşmanın bir araya gelmesiyle oluşan ortamın, belirli bir gelişmeyle savaşa dönüştüğünü kavramaktır.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bir tartışmanın hangi durumlarda büyüyebileceğine ilişkin günlük yaşamdan uzak, isimsiz bir senaryo kullanır. Öğrencilerden ‘uzun süredir biriken nedenler’ ile ‘olayı başlatan gelişme’yi ayırmaları istenir. Ardından aynı ayırımın tarihî olaylarda da geçerli olabileceği; benzetmenin tarihî olayın yerine geçmediği açıklanır.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Birinci Dünya Savaşı, önceki ünitedeki Avrupa’daki değişimlerin devamı olarak ele alınır. Öğrenciler, devletler arası rekabet ve ittifakların savaş ortamını nasıl güçlendirdiğini; Saraybosna suikastının ise bu ortamda savaşı başlatan gelişmelerden biri olduğunu neden-sonuç zinciriyle çalışır.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1914 Avrupa haritası, İtilaf ve İttifak Devletleri kartları, uzun/kısa vadeli neden şeması, Saraybosna olayına ait zaman şeridi, ders kitabı metinleri, neden-sonuç çalışma kâğıdı, çıkış bileti.</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Ders kitabındaki Birinci Dünya Savaşı başlangıcı bilgileri, MEB 2018 programındaki İTA.8.2.1 kazanımı ve harita/zaman şeridi gibi doğrulanabilir görsel kaynaklar kullanılır. Devletlerin amaçları tek bir sözcükle açıklanmaz; kaynakta verilen siyasi ve ekonomik bağlam dikkate alınır.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tarihî olayları kişi veya grup hakkında genelleme üretmeden, dönem koşulları, kaynak türü, kanıt ve neden-sonuç ilişkisi üzerinden değerlendirecek biçimde düzenlenir. Harita, zaman şeridi, ders kitabındaki seçilmiş metinler ve kısa görsel belgeler birlikte kullanılır. Kaynak okuyucusu, zaman şeridi sorumlusu, harita sorumlusu ve sözcü görevleri dönüşümlü verilerek her öğrencinin sürece katılımı desteklenir. Öğrencilerden kişisel yaşantılarını açıklamaları beklenmez; sınıf dili olguya, gerekçeye ve saygılı tartışmaya dayanır.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haritada yaptığı gösterim, zaman şeridinde kurduğu sıra, kaynakta seçtiği kanıt veya yazdığı neden-sonuç cümlesi üzerinden verilir. Öğretmen doğru bilgiyi yalnızca söylemek yerine, öğrencinin dayanağını güçlendirecek soru sorar; belirsiz bir yorum varsa onu kaynakta görülen bilgiyle sınırlandırır. Grup çalışmasında akran geribildirimi; tarihî kavramın doğru kullanımı, kanıtın görünürlüğü ve açıklamanın gerekçesi üzerinden yürütülür.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gün, süre, resmî tatil veya okul içi program farklılığı nedeniyle öğretim zamanı değişirse yıllık plandaki kazanım sırası korunarak zümre kararı doğrultusunda uyarlama yapılır. Kullanılan kaynak, öğrencinin yaş ve gelişim düzeyine uygun; tarihî bağlamı koruyan ve kişisel veri içermeyen nitelikte seçilir.</w:t>
      </w:r>
    </w:p>
    <w:p>
      <w:pPr>
        <w:pStyle w:val="Heading2"/>
        <w:keepNext/>
      </w:pPr>
      <w:r>
        <w:rPr>
          <w:rFonts w:ascii="Times New Roman" w:hAnsi="Times New Roman" w:eastAsia="Times New Roman"/>
          <w:b/>
          <w:color w:val="000000"/>
          <w:sz w:val="21"/>
        </w:rPr>
        <w:t>Ders Saati 1 - Uzun Vadeli Sebepler ve Devletler Arası Bloklaşma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milliyetçilik, sömürgecilik yarışı, ekonomik rekabet, silahlanma ve devletler arası ittifakların savaş öncesi ortamı nasıl etkilediğini kavram kartlarıyla açıklar. İtilaf ve İttifak Devletlerini haritada gösterirken, bloklaşmanın karşılıklı güvenlik kaygılarını ve savaş ihtimalini artırdığını vurgular. Her sebebin bütün devletlerde aynı sonucu doğurmadığını; nedenleri birbirinden bağımsız listeler olarak değil, birbirini etkileyen süreçler olarak görmek gerektiğini modelleştirir.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neden kartlarını ‘siyasi’, ‘ekonomik’, ‘toplumsal’ ve ‘askerî’ başlıkları altında sınıflandırır. Haritada blokları renklerle gösterir ve bir bloklaşma örneğinin savaş riskini nasıl artırmış olabileceğini neden-sonuç cümlesiyle açıklar. Grup çalışmalarında kartın doğrudan bilgi mi, yorum mu içerdiğini tartışır; gerekirse ders kitabına dönerek düzeltme yapar.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Neden sınıflandırma tablosu, blokların haritada gösterimi ve gerekçeli savaş riski açıklaması.</w:t>
      </w:r>
    </w:p>
    <w:p>
      <w:pPr>
        <w:pStyle w:val="Heading2"/>
        <w:keepNext/>
      </w:pPr>
      <w:r>
        <w:rPr>
          <w:rFonts w:ascii="Times New Roman" w:hAnsi="Times New Roman" w:eastAsia="Times New Roman"/>
          <w:b/>
          <w:color w:val="000000"/>
          <w:sz w:val="21"/>
        </w:rPr>
        <w:t>Ders Saati 2 - Savaşı Başlatan Gelişmeleri Zincirleme Okuma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Saraybosna suikastını zaman şeridine yerleştirir ve bu olayın uzun süredir devam eden bloklaşma ortamında nasıl hızla uluslararası krize dönüştüğünü açıklar. ‘Neden’, ‘tetikleyici gelişme’, ‘karar’ ve ‘sonuç’ kavramlarını örnek zincir üzerinde ayırır. Öğrencileri, tek bir kişinin veya tek bir olayın bütün savaşı açıklamak için yeterli olduğu biçimindeki aşırı basitleştirmeden uzaklaştırır.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verilen olay kartlarını tarih sırasına koyar; her karta hangi uzun vadeli nedenle bağ kurulabileceğini okla gösterir. Ardından bir olay zinciri seçerek ‘Savaşın başlamasına yol açan gelişme nedir? Bu gelişmeyi etkili kılan koşullar nelerdir?’ sorusunu kısa bir paragrafla cevaplar. Çıkış biletinde uzun vadeli neden ile tetikleyici olay arasındaki farkı kendi örneğiyle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Olay zinciri, neden bağlantı okları, gerekçeli paragraf ve uzun/kısa vadeli neden ayrımını gösteren çıkış bileti.</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Nedenleri sınıflandırmakta zorlanan öğrenciler için renk kodlu kartlar ve birlikte doldurulmuş bir örnek zincir kullanılır. Harita üzerindeki bloklar etiketlenmiş verilir; öğrenci önce etiketleri yerleştirir, sonra ilişkisini sözlü veya yazılı ifade eder.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bir nedenin hem kısa hem uzun vadeli sonuçlar doğurabileceğini örnekle açıklamaları ve bloklaşmanın farklı devletler için nasıl farklı güvenlik kaygıları oluşturabileceğini karşılaştırmaları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neden sınıflandırması, harita, olay zinciri, paragraf ve çıkış bileti üzerinden yapılır. Öğrencinin sebep listesi ezberlemesinden çok, sebep ile tetikleyici gelişmeyi ayırt ederek aralarındaki ilişkiyi açıklaması aranır.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Birinci Dünya Savaşı’nın uzun vadeli sebeplerinden en az ikisini sınıflandırır.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İtilaf ve İttifak bloklaşmasını harita üzerinde gösterir.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Tetikleyici gelişme ile uzun vadeli neden arasındaki farkı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Neden-sonuç zincirini tarihsel bağlama uygun kurar.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İTA.8.2.1. Birinci Dünya Savaşı’nın sebepleri, bloklaşmalar ve savaşı başlatan gelişmeler; harita ve neden-sonuç zinciri üzerinden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Osmanlı Devleti’nin Birinci Dünya Savaşı’ndaki durumu, cepheler ve savaşın sonuçları incelenecektir.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12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8. Sınıf T.C. İnkılap Tarihi ve Atatürkçülük 5. Hafta Ders Planı</dc:title>
  <dc:subject>T.C. İnkılap Tarihi ve Atatürkçülük Ders Planı</dc:subject>
  <dc:creator/>
  <cp:keywords/>
  <dc:description/>
  <cp:lastModifiedBy/>
  <cp:revision>1</cp:revision>
  <dcterms:created xsi:type="dcterms:W3CDTF">2013-12-23T23:15:00Z</dcterms:created>
  <dcterms:modified xsi:type="dcterms:W3CDTF">2013-12-23T23:15:00Z</dcterms:modified>
  <cp:category/>
</cp:coreProperties>
</file>