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7.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26-30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26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2. Ünite: Millî Uyanış: Bağımsızlık Yolunda Atılan Adımlar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Mondros Ateşkes Antlaşması ve Farklı Tutumlar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İTA.8.2.3. Mondros Ateşkes Antlaşması’nın imzalanması ve uygulanması karşısında Osmanlı yönetiminin, Mustafa Kemal’in ve halkın tutumunu analiz eder.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ve halkın tepkisi millî birlik ve beraberlik ile vatanseverlik açısından ele alınır.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Belge çözümleme, neden-sonuç ilişkisi, tarihî empati, farklı aktörlerin tutumlarını karşılaştırma, gerekçeli yorum.</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millî birlik ve beraberlik, sorumluluk, saygı ve dayanışma.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Türkçe ve Sosyal Bilgiler dersiyle ilişkilendirilmiş belge, madde-sonuç tablosu ve paydaş karşılaştırma okuryazarlığı.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haftada Birinci Dünya Savaşı’nın Osmanlı Devleti üzerindeki sonuçlarına ilişkin temel bilgi edindikleri kabul edilir. Bu hafta, Mondros Ateşkes Antlaşması’nın maddelerini ezberlemek yerine, seçilmiş maddelerin ortaya çıkardığı sonuçları ve farklı aktörlerin bu sonuçlar karşısındaki tutumlarını kanıta dayanarak karşılaştırmaları hedeflenir.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anlaşma maddesinin günlük hayatta hangi sonuçları doğurabileceğini gösteren tarafsız bir örnek sunar. Öğrencilerden bir maddenin doğrudan anlamı ile olası sonucu arasındaki farkı belirtmeleri istenir. Ardından tarihî belgelerde de maddenin ne söylediği, kimin nasıl yorumladığı ve uygulamada ne olduğunun ayrı sorular olduğu açıklanır.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Birinci Dünya Savaşı’nın sonuçları, Mondros Ateşkes Antlaşması’nın imzalanmasına giden ortamla ilişkilendirilir. Yönetim, Mustafa Kemal ve halkın tutumları aynılaştırılmadan; kaynakta görülen koşullar, beklentiler ve tepkiler üzerinden karşılaştırılır. 29 Ekim Cumhuriyet Bayramı okul programı nedeniyle ders saatini etkilerse, yıllık plandaki kazanım sırası korunarak zümre kararıyla eşdeğer sürede tamamlama yapılır.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kitabındaki seçilmiş Mondros maddeleri, madde-sonuç kartları, işgal ve ateşkes sonrası durum haritası, yönetim-Mustafa Kemal-halk karşılaştırma tablosu, kısa kaynak metinleri, çıkış bileti.</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Mondros Ateşkes Antlaşması metin ve görselleri ile MEB 2018 programındaki İTA.8.2.3 açıklaması kullanılır. Seçilen belge maddeleri, bütün metnin yerine geçmez; yalnız kazanımı anlamaya elverişli sonuç ilişkileri için ele alınır.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Mondros Maddelerinden Sonuç Çıkarma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ders kitabındaki seçilmiş Mondros maddelerini öğrencilere verir ve belge okumanın üç aşamasını modeller: maddenin doğrudan söylediği, bu maddenin uygulamada doğurabileceği sonuç ve bu sonucun kimleri etkileyebileceği. İşgal, denetim, ulaşım ve güvenlik gibi sonuçların tek bir kelimeyle geçiştirilmemesi için yönlendirici sorular sorar. Maddeleri tarihî bağlamından koparmadan, öğrencilerin bir sonuç cümlesini belgedeki ifadeyle ilişkilendirmelerini sağlar.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ikili gruplarda bir ateşkes maddesini okur; ‘madde’, ‘doğrudan anlam’, ‘olası sonuç’, ‘dayanak’ sütunlarını doldurur. Gruplar seçtikleri sonucu harita veya ders kitabındaki görselle ilişkilendirir. Sınıf paylaşımında bir maddenin farklı sonuçlar doğurabileceğini, ancak açıklamanın belgeden hareket etmesi gerektiğini belirtirler.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Madde-sonuç tablosu, belge ifadesiyle desteklenmiş sonuç açıklaması ve harita/görsel bağlantısı.</w:t>
      </w:r>
    </w:p>
    <w:p>
      <w:pPr>
        <w:pStyle w:val="Heading2"/>
        <w:keepNext/>
      </w:pPr>
      <w:r>
        <w:rPr>
          <w:rFonts w:ascii="Times New Roman" w:hAnsi="Times New Roman" w:eastAsia="Times New Roman"/>
          <w:b/>
          <w:color w:val="000000"/>
          <w:sz w:val="21"/>
        </w:rPr>
        <w:t>Ders Saati 2 - Yönetim, Mustafa Kemal ve Halkın Tutumlarını Karşılaştırma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tarihî aktörlerin aynı olay karşısında aynı tepkiyi vermediğini; tutumları değerlendirirken dönemin bilgi imkânı, sorumluluk alanı ve koşulların dikkate alınması gerektiğini açıklar. Ders kitabındaki kaynaklardan hareketle Osmanlı yönetimi, Mustafa Kemal ve halkın tutumlarını karşılaştırma tablosuna model olarak yerleştirir. Millî birlik, beraberlik ve vatanseverlik kavramlarını slogan olarak değil, kaynakta görülen davranış, tepki ve çözüm arayışıyla ilişkilendirir.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üç paydaş için kaynakta görülen tutum, gerekçe ve sonuç bilgilerini karşılaştırma tablosuna yazar. Ardından bir paydaşın tutumunu millî birlik veya vatanseverlik kavramlarından biriyle ilişkilendirirken bu ilişkiyi hangi kaynak ayrıntısının desteklediğini belirtir. Bireysel çıkış biletinde, aynı olay karşısında farklı tutumların ortaya çıkmasının nedenini tarihî bağlama uygun biçimde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Üç paydaşlı karşılaştırma tablosu, değer-kaynak ilişkisi ve gerekçeli bireysel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Belge okumada zorlanan öğrenciler için maddeler kısa parçalara ayrılır, anahtar sözcükler açıklanır ve birlikte tamamlanan bir madde-sonuç örneği verilir. Paydaş karşılaştırmasında hazır sütun başlıkları ve cümle başlangıçları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belge maddesinin kısa ve uzun vadeli sonuçlarını ayırmaları; üç paydaşın ortaklaştığı ve ayrıştığı noktaları kanıtla karşılaştırmaları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madde-sonuç tablosu, harita/görsel bağlantısı, paydaş karşılaştırması ve çıkış bileti üzerinden yapılır. Öğrencinin tutumu değer yargısıyla nitelemesinden çok, kaynaktan hareketle gerekçelendirmesi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Seçilmiş bir Mondros maddesinin doğrudan anlamını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Maddenin olası sonucunu belgeyle ilişkilendirir.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Yönetim, Mustafa Kemal ve halkın tutumlarını karşılaştırır.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birlik veya vatanseverlik ilişkisini kaynak kanıtıyla gerekçelendirir.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İTA.8.2.3. Mondros Ateşkes Antlaşması karşısında Osmanlı yönetimi, Mustafa Kemal ve halkın tutumları; belge ve karşılaştırma tablosu üzerinden analiz edildi.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Kuvâ-yı Millîye’nin oluşumu, millî cemiyetler ve millî varlığa düşman cemiyetlerin başlıca özellikleri ele alınacaktır.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26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7.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