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9.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9-13 Kasım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3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Kasım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Konuşma sürecini değerlendirme ve tema kapanışı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Fikir geliştirme tekniklerini kullanarak konuşma yapma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TDE3.4. Söyleyiş inceliğinin konuşmasına etkisiyle ilgili süreci değerlendirebilme.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Öz değerlendirme formu, konuşma kaydı/öğretmen notu ve tema yansıtma kâğıdı.</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Konuşma sürecini değerlendirme ve tema kapanışı.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konuşmayı içerik, düzen, söyleyiş, beden dili ve dinleyiciyle iletişim yönünden ölçüt kullanarak değerlendirme.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Öz değerlendirme formu, konuşma kaydı/öğretmen notu ve tema yansıtma kâğıdı.</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Sözün İnceliği teması kapsamında yapılan konuşmalar süreç odaklı değerlendirildi ve tema yansıtması yapıldı.</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9 Kasım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9.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