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ONUNCU SINIF VELI TOPLANTISI TUTANAĞI 2026 2027 ÜÇÜNCÜ ÖRNEK</w:t>
      </w:r>
    </w:p>
    <w:p>
      <w:pPr>
        <w:spacing w:after="200"/>
        <w:jc w:val="center"/>
      </w:pPr>
      <w:r>
        <w:rPr>
          <w:rFonts w:ascii="Times New Roman" w:hAnsi="Times New Roman" w:cs="Times New Roman"/>
          <w:b/>
          <w:sz w:val="22"/>
        </w:rPr>
        <w:t>Dijital Denge ve Güvenli İletişim</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rehber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dijital ortamı dengeli ve güvenli kullanmaları, akran iletişimlerini güçlendirmeleri ve sağlıklı günlük rutin oluşturmaları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Onuncu Sınıfa Uyum ve Sınıf Düzeni</w:t>
      </w:r>
    </w:p>
    <w:p>
      <w:pPr>
        <w:spacing w:after="20" w:line="240" w:lineRule="auto"/>
        <w:ind w:left="142" w:hanging="142"/>
      </w:pPr>
      <w:r>
        <w:rPr>
          <w:rFonts w:ascii="Times New Roman" w:hAnsi="Times New Roman" w:cs="Times New Roman"/>
          <w:b w:val="0"/>
          <w:sz w:val="20"/>
        </w:rPr>
        <w:t>3. Ekran Süresi ve Uyku Düzeni</w:t>
      </w:r>
    </w:p>
    <w:p>
      <w:pPr>
        <w:spacing w:after="20" w:line="240" w:lineRule="auto"/>
        <w:ind w:left="142" w:hanging="142"/>
      </w:pPr>
      <w:r>
        <w:rPr>
          <w:rFonts w:ascii="Times New Roman" w:hAnsi="Times New Roman" w:cs="Times New Roman"/>
          <w:b w:val="0"/>
          <w:sz w:val="20"/>
        </w:rPr>
        <w:t>4. Akran İletişimi ve Dijital Saygı</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Akıcı Okuma ve Okuduğunu Anlama</w:t>
      </w:r>
    </w:p>
    <w:p>
      <w:pPr>
        <w:spacing w:after="20" w:line="240" w:lineRule="auto"/>
        <w:ind w:left="142" w:hanging="142"/>
      </w:pPr>
      <w:r>
        <w:rPr>
          <w:rFonts w:ascii="Times New Roman" w:hAnsi="Times New Roman" w:cs="Times New Roman"/>
          <w:b w:val="0"/>
          <w:sz w:val="20"/>
        </w:rPr>
        <w:t>7. Yazılı Anlatım ve Defter Düzeni</w:t>
      </w:r>
    </w:p>
    <w:p>
      <w:pPr>
        <w:spacing w:after="20" w:line="240" w:lineRule="auto"/>
        <w:ind w:left="142" w:hanging="142"/>
      </w:pPr>
      <w:r>
        <w:rPr>
          <w:rFonts w:ascii="Times New Roman" w:hAnsi="Times New Roman" w:cs="Times New Roman"/>
          <w:b w:val="0"/>
          <w:sz w:val="20"/>
        </w:rPr>
        <w:t>8. Matematikte İşlem Becerileri ve Problem Çözme</w:t>
      </w:r>
    </w:p>
    <w:p>
      <w:pPr>
        <w:spacing w:after="20" w:line="240" w:lineRule="auto"/>
        <w:ind w:left="142" w:hanging="142"/>
      </w:pPr>
      <w:r>
        <w:rPr>
          <w:rFonts w:ascii="Times New Roman" w:hAnsi="Times New Roman" w:cs="Times New Roman"/>
          <w:b w:val="0"/>
          <w:sz w:val="20"/>
        </w:rPr>
        <w:t>9. Ödev ve Düzenli Çalışma Alışkanlığı</w:t>
      </w:r>
    </w:p>
    <w:p>
      <w:pPr>
        <w:spacing w:after="20" w:line="240" w:lineRule="auto"/>
        <w:ind w:left="142" w:hanging="142"/>
      </w:pPr>
      <w:r>
        <w:rPr>
          <w:rFonts w:ascii="Times New Roman" w:hAnsi="Times New Roman" w:cs="Times New Roman"/>
          <w:b w:val="0"/>
          <w:sz w:val="20"/>
        </w:rPr>
        <w:t>10. Devam, Giriş Çıkış ve Güvenlik</w:t>
      </w:r>
    </w:p>
    <w:p>
      <w:pPr>
        <w:spacing w:after="20" w:line="240" w:lineRule="auto"/>
        <w:ind w:left="142" w:hanging="142"/>
      </w:pPr>
      <w:r>
        <w:rPr>
          <w:rFonts w:ascii="Times New Roman" w:hAnsi="Times New Roman" w:cs="Times New Roman"/>
          <w:b w:val="0"/>
          <w:sz w:val="20"/>
        </w:rPr>
        <w:t>11. Beslenme, Temizlik ve Sağlık Bilgileri</w:t>
      </w:r>
    </w:p>
    <w:p>
      <w:pPr>
        <w:spacing w:after="20" w:line="240" w:lineRule="auto"/>
        <w:ind w:left="142" w:hanging="142"/>
      </w:pPr>
      <w:r>
        <w:rPr>
          <w:rFonts w:ascii="Times New Roman" w:hAnsi="Times New Roman" w:cs="Times New Roman"/>
          <w:b w:val="0"/>
          <w:sz w:val="20"/>
        </w:rPr>
        <w:t>12. Ders Araç Gereçleri ve Çanta Düzeni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Ekran Kullanımı, Uyku ve Günlük Yaşam Düzeni</w:t>
      </w:r>
    </w:p>
    <w:p>
      <w:pPr>
        <w:spacing w:after="20" w:line="240" w:lineRule="auto"/>
        <w:ind w:left="142" w:hanging="142"/>
      </w:pPr>
      <w:r>
        <w:rPr>
          <w:rFonts w:ascii="Times New Roman" w:hAnsi="Times New Roman" w:cs="Times New Roman"/>
          <w:b w:val="0"/>
          <w:sz w:val="20"/>
        </w:rPr>
        <w:t>17. Kitap Okuma, Kültür Sanat ve Serbest Zaman</w:t>
      </w:r>
    </w:p>
    <w:p>
      <w:pPr>
        <w:spacing w:after="20" w:line="240" w:lineRule="auto"/>
        <w:ind w:left="142" w:hanging="142"/>
      </w:pPr>
      <w:r>
        <w:rPr>
          <w:rFonts w:ascii="Times New Roman" w:hAnsi="Times New Roman" w:cs="Times New Roman"/>
          <w:b w:val="0"/>
          <w:sz w:val="20"/>
        </w:rPr>
        <w:t>18. Rehberlik Hizmetleri ve Destek Süreci</w:t>
      </w:r>
    </w:p>
    <w:p>
      <w:pPr>
        <w:spacing w:after="20" w:line="240" w:lineRule="auto"/>
        <w:ind w:left="142" w:hanging="142"/>
      </w:pPr>
      <w:r>
        <w:rPr>
          <w:rFonts w:ascii="Times New Roman" w:hAnsi="Times New Roman" w:cs="Times New Roman"/>
          <w:b w:val="0"/>
          <w:sz w:val="20"/>
        </w:rPr>
        <w:t>19. Sınıf Veli Temsilcisinin Belirlenmesi</w:t>
      </w:r>
    </w:p>
    <w:p>
      <w:pPr>
        <w:spacing w:after="20" w:line="240" w:lineRule="auto"/>
        <w:ind w:left="142" w:hanging="142"/>
      </w:pPr>
      <w:r>
        <w:rPr>
          <w:rFonts w:ascii="Times New Roman" w:hAnsi="Times New Roman" w:cs="Times New Roman"/>
          <w:b w:val="0"/>
          <w:sz w:val="20"/>
        </w:rPr>
        <w:t>20. Dilek, Temenniler ve Kapanış</w:t>
      </w:r>
    </w:p>
    <w:p>
      <w:pPr>
        <w:spacing w:after="20" w:line="240" w:lineRule="auto"/>
        <w:ind w:left="142" w:hanging="142"/>
      </w:pPr>
      <w:r>
        <w:rPr>
          <w:rFonts w:ascii="Times New Roman" w:hAnsi="Times New Roman" w:cs="Times New Roman"/>
          <w:b w:val="0"/>
          <w:sz w:val="20"/>
        </w:rPr>
        <w:t>21.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paylaşılacak öğrenci bilgilerinin yalnız eğitim öğretim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Onuncu Sınıfa Uyum ve Sınıf Düzeni</w:t>
      </w:r>
    </w:p>
    <w:p>
      <w:pPr>
        <w:spacing w:before="0" w:after="100" w:line="276" w:lineRule="auto"/>
        <w:ind w:firstLine="425"/>
      </w:pPr>
      <w:r>
        <w:rPr>
          <w:rFonts w:ascii="Times New Roman" w:hAnsi="Times New Roman" w:cs="Times New Roman"/>
          <w:b w:val="0"/>
          <w:sz w:val="22"/>
        </w:rPr>
        <w:t>Onuncu sınıfta öğrencilerin ders düzeni, sınıf kuralları ve sorumluluklarına daha bilinçli uyum sağlamalarının beklendiği belirtildi. Okula zamanında gelme, araç gereçleri hazırlama ve verilen görevi tamamlama alışkanlığının evde de desteklenmesi kararlaştırıldı.</w:t>
      </w:r>
    </w:p>
    <w:p>
      <w:pPr>
        <w:keepNext/>
        <w:spacing w:before="160" w:after="80"/>
      </w:pPr>
      <w:r>
        <w:rPr>
          <w:rFonts w:ascii="Times New Roman" w:hAnsi="Times New Roman" w:cs="Times New Roman"/>
          <w:b/>
          <w:sz w:val="22"/>
        </w:rPr>
        <w:t>3. Ekran Süresi ve Uyku Düzeni</w:t>
      </w:r>
    </w:p>
    <w:p>
      <w:pPr>
        <w:spacing w:before="0" w:after="100" w:line="276" w:lineRule="auto"/>
        <w:ind w:firstLine="425"/>
      </w:pPr>
      <w:r>
        <w:rPr>
          <w:rFonts w:ascii="Times New Roman" w:hAnsi="Times New Roman" w:cs="Times New Roman"/>
          <w:b w:val="0"/>
          <w:sz w:val="22"/>
        </w:rPr>
        <w:t>Ekran kullanımının ders çalışma, dinlenme, uyku ve aile içi iletişim dengesini bozmayacak biçimde planlanması gerektiği belirtildi. Özellikle uyku öncesi yoğun ekran kullanımından kaçınılması ve günlük düzenin öğrenciyle birlikte oluşturulması kararlaştırıldı.</w:t>
      </w:r>
    </w:p>
    <w:p>
      <w:pPr>
        <w:keepNext/>
        <w:spacing w:before="160" w:after="80"/>
      </w:pPr>
      <w:r>
        <w:rPr>
          <w:rFonts w:ascii="Times New Roman" w:hAnsi="Times New Roman" w:cs="Times New Roman"/>
          <w:b/>
          <w:sz w:val="22"/>
        </w:rPr>
        <w:t>4. Akran İletişimi ve Dijital Saygı</w:t>
      </w:r>
    </w:p>
    <w:p>
      <w:pPr>
        <w:spacing w:before="0" w:after="100" w:line="276" w:lineRule="auto"/>
        <w:ind w:firstLine="425"/>
      </w:pPr>
      <w:r>
        <w:rPr>
          <w:rFonts w:ascii="Times New Roman" w:hAnsi="Times New Roman" w:cs="Times New Roman"/>
          <w:b w:val="0"/>
          <w:sz w:val="22"/>
        </w:rPr>
        <w:t>Sınıf içi ve çevrim içi iletişimde saygılı dil kullanılması, dışlayıcı davranışlardan kaçınılması ve kişisel bilgilerin izinsiz paylaşılmaması üzerinde duruldu. Öğrencinin yaşadığı iletişim güçlüğünü aile veya okul rehberlik hizmetleriyle uygun zamanda paylaşabilmesi görüşüldü.</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merak etmelerinin, soru sormalarının, öğrendiklerini günlük yaşamla ilişkilendirmelerinin ve iş birliği yapmalarının destekleneceği açıklandı. Derslerin beceri geliştirmeye ve anlamlı öğrenmeye dayalı yürütüleceği görüşüldü.</w:t>
      </w:r>
    </w:p>
    <w:p>
      <w:pPr>
        <w:keepNext/>
        <w:spacing w:before="160" w:after="80"/>
      </w:pPr>
      <w:r>
        <w:rPr>
          <w:rFonts w:ascii="Times New Roman" w:hAnsi="Times New Roman" w:cs="Times New Roman"/>
          <w:b/>
          <w:sz w:val="22"/>
        </w:rPr>
        <w:t>6. Akıcı Okuma ve Okuduğunu Anlama</w:t>
      </w:r>
    </w:p>
    <w:p>
      <w:pPr>
        <w:spacing w:before="0" w:after="100" w:line="276" w:lineRule="auto"/>
        <w:ind w:firstLine="425"/>
      </w:pPr>
      <w:r>
        <w:rPr>
          <w:rFonts w:ascii="Times New Roman" w:hAnsi="Times New Roman" w:cs="Times New Roman"/>
          <w:b w:val="0"/>
          <w:sz w:val="22"/>
        </w:rPr>
        <w:t>Öğrencilerin metni yalnız doğru seslendirmesinin değil, anlamını kavramasının, ana fikri bulmasının ve metinle ilgili sorulara yanıt vermesinin önemli olduğu belirtildi. Her gün düzenli kitap okuma ve okunan metin üzerine sohbet etme çalışmaları kararlaştırıldı.</w:t>
      </w:r>
    </w:p>
    <w:p>
      <w:pPr>
        <w:keepNext/>
        <w:spacing w:before="160" w:after="80"/>
      </w:pPr>
      <w:r>
        <w:rPr>
          <w:rFonts w:ascii="Times New Roman" w:hAnsi="Times New Roman" w:cs="Times New Roman"/>
          <w:b/>
          <w:sz w:val="22"/>
        </w:rPr>
        <w:t>7. Yazılı Anlatım ve Defter Düzeni</w:t>
      </w:r>
    </w:p>
    <w:p>
      <w:pPr>
        <w:spacing w:before="0" w:after="100" w:line="276" w:lineRule="auto"/>
        <w:ind w:firstLine="425"/>
      </w:pPr>
      <w:r>
        <w:rPr>
          <w:rFonts w:ascii="Times New Roman" w:hAnsi="Times New Roman" w:cs="Times New Roman"/>
          <w:b w:val="0"/>
          <w:sz w:val="22"/>
        </w:rPr>
        <w:t>Yazı çalışmalarında okunaklılık, satır düzeni, noktalama işaretleri ve anlatım bütünlüğünün üzerinde durulacağı açıklandı. Velilerin öğrencinin yerine yazı yazmaması, öğrencinin taslak oluşturmasına ve yazısını gözden geçirmesine fırsat vermesi kararlaştırıldı.</w:t>
      </w:r>
    </w:p>
    <w:p>
      <w:pPr>
        <w:keepNext/>
        <w:spacing w:before="160" w:after="80"/>
      </w:pPr>
      <w:r>
        <w:rPr>
          <w:rFonts w:ascii="Times New Roman" w:hAnsi="Times New Roman" w:cs="Times New Roman"/>
          <w:b/>
          <w:sz w:val="22"/>
        </w:rPr>
        <w:t>8. Matematikte İşlem Becerileri ve Problem Çözme</w:t>
      </w:r>
    </w:p>
    <w:p>
      <w:pPr>
        <w:spacing w:before="0" w:after="100" w:line="276" w:lineRule="auto"/>
        <w:ind w:firstLine="425"/>
      </w:pPr>
      <w:r>
        <w:rPr>
          <w:rFonts w:ascii="Times New Roman" w:hAnsi="Times New Roman" w:cs="Times New Roman"/>
          <w:b w:val="0"/>
          <w:sz w:val="22"/>
        </w:rPr>
        <w:t>Onuncu sınıfta derslerin konu birikimi gerektirdiği, düzenli tekrar ve eksik öğrenmeleri zamanında tamamlama alışkanlığının önemli olduğu belirtildi. Öğrencinin anlamadığı konular için ders öğretmeniyle iletişim kurması ve çalışma planını ihtiyaçlarına göre gözden geçirmesi kararlaştırıldı.</w:t>
      </w:r>
    </w:p>
    <w:p>
      <w:pPr>
        <w:keepNext/>
        <w:spacing w:before="160" w:after="80"/>
      </w:pPr>
      <w:r>
        <w:rPr>
          <w:rFonts w:ascii="Times New Roman" w:hAnsi="Times New Roman" w:cs="Times New Roman"/>
          <w:b/>
          <w:sz w:val="22"/>
        </w:rPr>
        <w:t>9. Ödev ve Düzenli Çalışma Alışkanlığı</w:t>
      </w:r>
    </w:p>
    <w:p>
      <w:pPr>
        <w:spacing w:before="0" w:after="100" w:line="276" w:lineRule="auto"/>
        <w:ind w:firstLine="425"/>
      </w:pPr>
      <w:r>
        <w:rPr>
          <w:rFonts w:ascii="Times New Roman" w:hAnsi="Times New Roman" w:cs="Times New Roman"/>
          <w:b w:val="0"/>
          <w:sz w:val="22"/>
        </w:rPr>
        <w:t>Ödevlerin öğrencinin sorumluluğunda yapılması, velinin yönlendirici ve kontrol edici rol üstlenmesi gerektiği açıklandı. Çalışmaların kısa fakat düzenli zaman dilimlerinde yapılması, öğrencinin yerine cevap verilmemesi kararlaştırıldı.</w:t>
      </w:r>
    </w:p>
    <w:p>
      <w:pPr>
        <w:keepNext/>
        <w:spacing w:before="160" w:after="80"/>
      </w:pPr>
      <w:r>
        <w:rPr>
          <w:rFonts w:ascii="Times New Roman" w:hAnsi="Times New Roman" w:cs="Times New Roman"/>
          <w:b/>
          <w:sz w:val="22"/>
        </w:rPr>
        <w:t>10. Devam, Giriş Çıkış ve Güvenlik</w:t>
      </w:r>
    </w:p>
    <w:p>
      <w:pPr>
        <w:spacing w:before="0" w:after="100" w:line="276" w:lineRule="auto"/>
        <w:ind w:firstLine="425"/>
      </w:pPr>
      <w:r>
        <w:rPr>
          <w:rFonts w:ascii="Times New Roman" w:hAnsi="Times New Roman" w:cs="Times New Roman"/>
          <w:b w:val="0"/>
          <w:sz w:val="22"/>
        </w:rPr>
        <w:t>Derse düzenli katılımın öğrenme kayıplarını önleyeceği belirtildi. Devamsızlık, geç kalma ve öğrenciyi teslim alacak kişilerdeki değişikliklerin zamanında okul yönetimine bildirilmesi görüşüldü.</w:t>
      </w:r>
    </w:p>
    <w:p>
      <w:pPr>
        <w:keepNext/>
        <w:spacing w:before="160" w:after="80"/>
      </w:pPr>
      <w:r>
        <w:rPr>
          <w:rFonts w:ascii="Times New Roman" w:hAnsi="Times New Roman" w:cs="Times New Roman"/>
          <w:b/>
          <w:sz w:val="22"/>
        </w:rPr>
        <w:t>11.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su tüketimi ve mevsime uygun kıyafet kullanımının öğrencinin okul yaşantısını desteklediği açıklandı. Alerji, düzenli ilaç kullanımı ve acil durum bilgisinin güncel biçimde iletilmesi kararlaştırıldı.</w:t>
      </w:r>
    </w:p>
    <w:p>
      <w:pPr>
        <w:keepNext/>
        <w:spacing w:before="160" w:after="80"/>
      </w:pPr>
      <w:r>
        <w:rPr>
          <w:rFonts w:ascii="Times New Roman" w:hAnsi="Times New Roman" w:cs="Times New Roman"/>
          <w:b/>
          <w:sz w:val="22"/>
        </w:rPr>
        <w:t>12. Ders Araç Gereçleri ve Çanta Düzeni</w:t>
      </w:r>
    </w:p>
    <w:p>
      <w:pPr>
        <w:spacing w:before="0" w:after="100" w:line="276" w:lineRule="auto"/>
        <w:ind w:firstLine="425"/>
      </w:pPr>
      <w:r>
        <w:rPr>
          <w:rFonts w:ascii="Times New Roman" w:hAnsi="Times New Roman" w:cs="Times New Roman"/>
          <w:b w:val="0"/>
          <w:sz w:val="22"/>
        </w:rPr>
        <w:t>Kitap, defter, kalem ve diğer ders araç gereçlerinin eksiksiz getirilmesi, öğrencinin çantasını günlük olarak kendisinin düzenlemesi ve eşyalarına sahip çıkması gerektiği görüşüldü.</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yapılan duyuruların düzenli izlenmesi, gerektiğinde öğretmenle belirlenen iletişim kanalı üzerinden görüşülmesi gerektiği belirtildi. Öğrenci ve velilere ait kişisel bilgilerin sınıf gruplarında paylaşılmaması kararlaştırıldı.</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aksatmadan, önceden randevu alınarak bireysel görüşmelerde ele alınması kararlaştırıldı. Öğrencilerin birbirleriyle kıyaslanmaması ve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Saygı, sorumluluk, yardımlaşma, dürüstlük ve ortak alanları koruma davranışlarının okul ve ev ortamında tutarlı biçimde desteklenmesi gerektiği görüşüldü. Akranlar arası sorunlarda öğrenciye çözüm üretme ve duygusunu uygun biçimde ifade etme fırsatı verilmesi kararlaştırıldı.</w:t>
      </w:r>
    </w:p>
    <w:p>
      <w:pPr>
        <w:keepNext/>
        <w:spacing w:before="160" w:after="80"/>
      </w:pPr>
      <w:r>
        <w:rPr>
          <w:rFonts w:ascii="Times New Roman" w:hAnsi="Times New Roman" w:cs="Times New Roman"/>
          <w:b/>
          <w:sz w:val="22"/>
        </w:rPr>
        <w:t>16. Ekran Kullanımı, Uyku ve Günlük Yaşam Düzeni</w:t>
      </w:r>
    </w:p>
    <w:p>
      <w:pPr>
        <w:spacing w:before="0" w:after="100" w:line="276" w:lineRule="auto"/>
        <w:ind w:firstLine="425"/>
      </w:pPr>
      <w:r>
        <w:rPr>
          <w:rFonts w:ascii="Times New Roman" w:hAnsi="Times New Roman" w:cs="Times New Roman"/>
          <w:b w:val="0"/>
          <w:sz w:val="22"/>
        </w:rPr>
        <w:t>Yeterli uykunun dikkat ve öğrenme sürecini desteklediği, özellikle uyku öncesinde ekran kullanımının sınırlandırılması gerektiği belirtildi. Öğrencinin yaşına uygun dijital içeriklere aile gözetiminde ulaşması görüşüldü.</w:t>
      </w:r>
    </w:p>
    <w:p>
      <w:pPr>
        <w:keepNext/>
        <w:spacing w:before="160" w:after="80"/>
      </w:pPr>
      <w:r>
        <w:rPr>
          <w:rFonts w:ascii="Times New Roman" w:hAnsi="Times New Roman" w:cs="Times New Roman"/>
          <w:b/>
          <w:sz w:val="22"/>
        </w:rPr>
        <w:t>17. Kitap Okuma, Kültür Sanat ve Serbest Zaman</w:t>
      </w:r>
    </w:p>
    <w:p>
      <w:pPr>
        <w:spacing w:before="0" w:after="100" w:line="276" w:lineRule="auto"/>
        <w:ind w:firstLine="425"/>
      </w:pPr>
      <w:r>
        <w:rPr>
          <w:rFonts w:ascii="Times New Roman" w:hAnsi="Times New Roman" w:cs="Times New Roman"/>
          <w:b w:val="0"/>
          <w:sz w:val="22"/>
        </w:rPr>
        <w:t>Öğrencinin kitap, oyun, sanat, spor ve aile içi sohbetle dengeli bir günlük düzen kurmasının önemine değinildi. Hafta sonu ve tatillerin yalnız çalışma kâğıtlarıyla doldurulmaması kararlaştırıldı.</w:t>
      </w:r>
    </w:p>
    <w:p>
      <w:pPr>
        <w:keepNext/>
        <w:spacing w:before="160" w:after="80"/>
      </w:pPr>
      <w:r>
        <w:rPr>
          <w:rFonts w:ascii="Times New Roman" w:hAnsi="Times New Roman" w:cs="Times New Roman"/>
          <w:b/>
          <w:sz w:val="22"/>
        </w:rPr>
        <w:t>18.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güçlük yaşandığında aile, öğretmen ve rehberlik hizmetleri arasında iş birliği kurulacağı açıklandı. Sürecin öğrenci yararı ve gizlilik ilkesi gözetilerek yürütülmesi kararlaştırıldı.</w:t>
      </w:r>
    </w:p>
    <w:p>
      <w:pPr>
        <w:keepNext/>
        <w:spacing w:before="160" w:after="80"/>
      </w:pPr>
      <w:r>
        <w:rPr>
          <w:rFonts w:ascii="Times New Roman" w:hAnsi="Times New Roman" w:cs="Times New Roman"/>
          <w:b/>
          <w:sz w:val="22"/>
        </w:rPr>
        <w:t>19.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20.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21.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rPr>
          <w:trHeight w:val="408" w:hRule="exact"/>
        </w:trP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rPr>
          <w:trHeight w:val="408" w:hRule="exact"/>
        </w:trP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Onuncu Sınıf Veli Toplantısı Tutanağı 2026 2027 Üçüncü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