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Aralık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Etkileşimli okuma, yeni kelimeler ve çocuk edebiyatı uzmanıyla buluşma.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Etkileşimli kitap okumalarının merkeze alındığı günlük eğitim akışları uygulanır.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07.12.2026</w:t>
              <w:br/>
              <w:t>11.12.2026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4.4. Okunan kitaplardaki bilinmeyen kelimeler belirlenir.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14.12.2026</w:t>
              <w:br/>
              <w:t>18.12.2026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5.1. Okul öncesi öğretmeni tarafından çocuk edebiyatı alanında çalışan (yazar, çizer, akademisyen, masal anlatıcısı vb.) bir uzman ile iletişim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21.12.2026</w:t>
              <w:br/>
              <w:t>25.12.2026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5.2. İlgili uzman ile yüz yüze veya çevrim içi etkinlik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28.12.2026</w:t>
              <w:br/>
              <w:t>31.12.2026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6.1. Okul öncesi öğretmenleri tarafından yakından uzağa ilkesi doğrultusunda çocuklara Türk kültürünü tanıtmaya yönelik ögeler belirlenir.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