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Arial" w:hAnsi="Arial"/>
          <w:b/>
          <w:color w:val="17324D"/>
          <w:sz w:val="26"/>
        </w:rPr>
        <w:t>2026–2027 EĞİTİM ÖĞRETİM YILI</w:t>
        <w:br/>
        <w:t>OKUL GENELİ ORTAK YAZILI SENARYO SEÇİMİ</w:t>
        <w:br/>
        <w:t>ZÜMRE KARAR TUTANAĞI</w:t>
      </w:r>
    </w:p>
    <w:p>
      <w:r>
        <w:rPr>
          <w:b/>
        </w:rPr>
        <w:t xml:space="preserve">Okul / kurum adı:  </w:t>
      </w:r>
      <w:r>
        <w:t>........................................................................................</w:t>
      </w:r>
    </w:p>
    <w:p>
      <w:r>
        <w:rPr>
          <w:b/>
        </w:rPr>
        <w:t xml:space="preserve">Sınıf / alan zümresi:  </w:t>
      </w:r>
      <w:r>
        <w:t>........................................................................................</w:t>
      </w:r>
    </w:p>
    <w:p>
      <w:r>
        <w:rPr>
          <w:b/>
        </w:rPr>
        <w:t xml:space="preserve">Toplantı tarihi ve saati:  </w:t>
      </w:r>
      <w:r>
        <w:t>........................................................................................</w:t>
      </w:r>
    </w:p>
    <w:p>
      <w:r>
        <w:rPr>
          <w:b/>
        </w:rPr>
        <w:t xml:space="preserve">Toplantı yeri:  </w:t>
      </w:r>
      <w:r>
        <w:t>........................................................................................</w:t>
      </w:r>
    </w:p>
    <w:p>
      <w:r>
        <w:rPr>
          <w:b/>
        </w:rPr>
        <w:t xml:space="preserve">Ders / sınıf düzeyi:  </w:t>
      </w:r>
      <w:r>
        <w:t>........................................................................................</w:t>
      </w:r>
    </w:p>
    <w:p>
      <w:r>
        <w:rPr>
          <w:b/>
        </w:rPr>
        <w:t xml:space="preserve">Dönem / yazılı sınav sırası:  </w:t>
      </w:r>
      <w:r>
        <w:t>........................................................................................</w:t>
      </w:r>
    </w:p>
    <w:p>
      <w:pPr>
        <w:spacing w:before="140" w:after="80"/>
      </w:pPr>
      <w:r>
        <w:rPr>
          <w:b/>
          <w:color w:val="17324D"/>
          <w:sz w:val="21"/>
        </w:rPr>
        <w:t>GÜNDEM</w:t>
      </w:r>
    </w:p>
    <w:p>
      <w:r>
        <w:t>2026–2027 eğitim öğretim yılı okul geneli ortak yazılı sınavında kullanılacak konu-soru dağılım tablosu ve senaryonun görüşülmesi; soru hazırlama ve öğrenciye duyuru işlerinin belirlenmesi.</w:t>
      </w:r>
    </w:p>
    <w:p>
      <w:pPr>
        <w:spacing w:before="140" w:after="80"/>
      </w:pPr>
      <w:r>
        <w:rPr>
          <w:b/>
          <w:color w:val="17324D"/>
          <w:sz w:val="21"/>
        </w:rPr>
        <w:t>İNCELENEN KAYNAK VE GÖRÜŞMELER</w:t>
      </w:r>
    </w:p>
    <w:p>
      <w:r>
        <w:rPr>
          <w:b/>
        </w:rPr>
        <w:t xml:space="preserve">Resmî tabloyu yayımlayan birim / duyuru tarihi:  </w:t>
      </w:r>
      <w:r>
        <w:t>........................................................................................</w:t>
      </w:r>
    </w:p>
    <w:p>
      <w:r>
        <w:rPr>
          <w:b/>
        </w:rPr>
        <w:t xml:space="preserve">Tablo dosyasının adı veya bağlantısı:  </w:t>
      </w:r>
      <w:r>
        <w:t>........................................................................................</w:t>
      </w:r>
    </w:p>
    <w:p>
      <w:r>
        <w:rPr>
          <w:b/>
        </w:rPr>
        <w:t xml:space="preserve">İncelenen senaryo numaraları:  </w:t>
      </w:r>
      <w:r>
        <w:t>........................................................................................</w:t>
      </w:r>
    </w:p>
    <w:p>
      <w:pPr>
        <w:spacing w:after="100"/>
      </w:pPr>
      <w:r>
        <w:t>Görüşülen hususlar: İlgili sınıflarda sınav tarihine kadar işlenecek öğrenme çıktıları/konular, yıllık plan, derslerin ilerleyişi ve tablodaki soru dağılımı karşılaştırılmıştır. Somut değerlendirme ve varsa şubeler arası fark aşağıya yazılır: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pPr>
        <w:spacing w:before="140" w:after="80"/>
      </w:pPr>
      <w:r>
        <w:rPr>
          <w:b/>
          <w:color w:val="17324D"/>
          <w:sz w:val="21"/>
        </w:rPr>
        <w:t>ALINAN KARARLAR</w:t>
      </w:r>
    </w:p>
    <w:p>
      <w:r>
        <w:t>1. Okul geneli ortak yazılı sınavında, yukarıda belirtilen resmî konu-soru dağılım tablosunun ........ numaralı senaryosunun kullanılmasına karar verilmiştir.</w:t>
      </w:r>
    </w:p>
    <w:p>
      <w:r>
        <w:t>2. Seçim gerekçesi: 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</w:t>
      </w:r>
    </w:p>
    <w:p>
      <w:r>
        <w:t>3. Soru kâğıdı ve cevap/puanlama anahtarı, seçilen senaryodaki konu/öğrenme çıktısı ve soru sayısı ile uyumlu hazırlanacaktır. Sorumlu öğretmen(ler): ............................................................................................</w:t>
      </w:r>
    </w:p>
    <w:p>
      <w:r>
        <w:t>4. Sınav kapsamı ve konu-soru dağılımı öğrencilere .......................................................... yoluyla duyurulacaktır. Duyuru tarihi: ............................</w:t>
      </w:r>
    </w:p>
    <w:p>
      <w:r>
        <w:t>5. Kaynaştırma/bütünleştirme yoluyla eğitim alan öğrencilerin ölçme ve değerlendirmesinde BEP esas alınacaktır. İlgili hazırlık, öğrenciye ait gizli bilgiler açıklanmadan yürütülecektir.</w:t>
      </w:r>
    </w:p>
    <w:p>
      <w:r>
        <w:t>İşbu tutanak, görüşme sonunda okunarak katılanlarca imza altına alınmıştır.</w:t>
      </w:r>
    </w:p>
    <w:p>
      <w:pPr>
        <w:spacing w:before="140" w:after="80"/>
      </w:pPr>
      <w:r>
        <w:rPr>
          <w:b/>
          <w:color w:val="17324D"/>
          <w:sz w:val="21"/>
        </w:rPr>
        <w:t>KATILIMCILAR VE İMZALAR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792"/>
            <w:vAlign w:val="center"/>
            <w:shd w:fill="E8F1F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Sıra</w:t>
            </w:r>
          </w:p>
        </w:tc>
        <w:tc>
          <w:tcPr>
            <w:tcW w:type="dxa" w:w="6912"/>
            <w:vAlign w:val="center"/>
            <w:shd w:fill="E8F1F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Adı soyadı / görevi</w:t>
            </w:r>
          </w:p>
        </w:tc>
        <w:tc>
          <w:tcPr>
            <w:tcW w:type="dxa" w:w="1944"/>
            <w:vAlign w:val="center"/>
            <w:shd w:fill="E8F1F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İmza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69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</w:t>
            </w:r>
          </w:p>
        </w:tc>
        <w:tc>
          <w:tcPr>
            <w:tcW w:type="dxa" w:w="19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1037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4D5D6B"/>
        <w:sz w:val="16"/>
      </w:rPr>
      <w:t>Düzenlenebilir örnek — okulun gerçek kararı ve güncel resmî tabloya göre doldurulmalıdır.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